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84" w:rsidRDefault="00E059CC" w:rsidP="00740906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2910840" cy="982980"/>
            <wp:effectExtent l="0" t="0" r="3810" b="7620"/>
            <wp:docPr id="2" name="Image 2" descr="C:\Users\André Soucy\Desktop\Photos et pubs\TVCBL_Logo_MD\Couleur\Logo\TVCBL_Logo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 Soucy\Desktop\Photos et pubs\TVCBL_Logo_MD\Couleur\Logo\TVCBL_Logo-Coule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4" cy="9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2F" w:rsidRPr="0005740B" w:rsidRDefault="002C723E" w:rsidP="00E059CC">
      <w:pPr>
        <w:spacing w:after="0" w:line="240" w:lineRule="auto"/>
        <w:jc w:val="center"/>
        <w:rPr>
          <w:b/>
          <w:sz w:val="28"/>
          <w:szCs w:val="28"/>
        </w:rPr>
      </w:pPr>
      <w:r w:rsidRPr="0005740B">
        <w:rPr>
          <w:b/>
          <w:sz w:val="28"/>
          <w:szCs w:val="28"/>
        </w:rPr>
        <w:t>Offre d’emploi</w:t>
      </w:r>
    </w:p>
    <w:p w:rsidR="002C723E" w:rsidRPr="0005740B" w:rsidRDefault="002C723E" w:rsidP="00E059CC">
      <w:pPr>
        <w:spacing w:after="0" w:line="240" w:lineRule="auto"/>
        <w:jc w:val="center"/>
        <w:rPr>
          <w:b/>
          <w:sz w:val="28"/>
          <w:szCs w:val="28"/>
        </w:rPr>
      </w:pPr>
      <w:r w:rsidRPr="0005740B">
        <w:rPr>
          <w:b/>
          <w:sz w:val="28"/>
          <w:szCs w:val="28"/>
        </w:rPr>
        <w:t>Journaliste-animateur</w:t>
      </w:r>
    </w:p>
    <w:p w:rsidR="008D24D5" w:rsidRDefault="002C723E" w:rsidP="00740906">
      <w:pPr>
        <w:spacing w:after="0" w:line="240" w:lineRule="auto"/>
        <w:rPr>
          <w:b/>
          <w:u w:val="single"/>
        </w:rPr>
      </w:pPr>
      <w:r w:rsidRPr="0005740B">
        <w:rPr>
          <w:b/>
          <w:u w:val="single"/>
        </w:rPr>
        <w:t>Description de tâches :</w:t>
      </w:r>
    </w:p>
    <w:p w:rsidR="002C723E" w:rsidRPr="008D24D5" w:rsidRDefault="00E11325" w:rsidP="00740906">
      <w:pPr>
        <w:spacing w:after="0" w:line="240" w:lineRule="auto"/>
        <w:rPr>
          <w:b/>
          <w:u w:val="single"/>
        </w:rPr>
      </w:pPr>
      <w:r>
        <w:t>Sous la supervision du coordonnateur, l</w:t>
      </w:r>
      <w:r w:rsidR="002C723E">
        <w:t>e journaliste doit effectuer la cueillette d’informations en vue de la préparation de bulletin</w:t>
      </w:r>
      <w:r w:rsidR="006905F8">
        <w:t>s</w:t>
      </w:r>
      <w:r w:rsidR="002C723E">
        <w:t xml:space="preserve"> de nouvelles hebdomadaires, effectuer les entrevues et l’animation dans le cadre de ces bulletins et d’émissions d’</w:t>
      </w:r>
      <w:r w:rsidR="00960114">
        <w:t>affaires publiques et d’</w:t>
      </w:r>
      <w:r w:rsidR="002C723E">
        <w:t xml:space="preserve">intérêt </w:t>
      </w:r>
      <w:r w:rsidR="00960114">
        <w:t>communautaire</w:t>
      </w:r>
      <w:r w:rsidR="002C723E">
        <w:t>. Il doit aussi alimenter les sites de médias sociaux de la TVC Basse-Lièvre</w:t>
      </w:r>
      <w:r w:rsidR="00D037D6">
        <w:t xml:space="preserve">. </w:t>
      </w:r>
    </w:p>
    <w:p w:rsidR="008D24D5" w:rsidRDefault="00D037D6" w:rsidP="00740906">
      <w:pPr>
        <w:spacing w:after="0" w:line="240" w:lineRule="auto"/>
        <w:rPr>
          <w:b/>
          <w:u w:val="single"/>
        </w:rPr>
      </w:pPr>
      <w:r w:rsidRPr="0005740B">
        <w:rPr>
          <w:b/>
          <w:u w:val="single"/>
        </w:rPr>
        <w:t>Exigences :</w:t>
      </w:r>
    </w:p>
    <w:p w:rsidR="00D037D6" w:rsidRDefault="00D037D6" w:rsidP="00740906">
      <w:pPr>
        <w:pStyle w:val="Paragraphedeliste"/>
        <w:numPr>
          <w:ilvl w:val="0"/>
          <w:numId w:val="1"/>
        </w:numPr>
        <w:spacing w:after="0" w:line="240" w:lineRule="auto"/>
      </w:pPr>
      <w:r>
        <w:t>Détenir une formation en communication</w:t>
      </w:r>
      <w:r w:rsidR="00960114">
        <w:t xml:space="preserve"> ou une expérience pertinente</w:t>
      </w:r>
    </w:p>
    <w:p w:rsidR="00D037D6" w:rsidRDefault="00D037D6" w:rsidP="00D037D6">
      <w:pPr>
        <w:pStyle w:val="Paragraphedeliste"/>
        <w:numPr>
          <w:ilvl w:val="0"/>
          <w:numId w:val="1"/>
        </w:numPr>
      </w:pPr>
      <w:r>
        <w:t>Avoir un intérêt pour l’actualité</w:t>
      </w:r>
      <w:r w:rsidR="00960114">
        <w:t xml:space="preserve"> régionale</w:t>
      </w:r>
    </w:p>
    <w:p w:rsidR="00B45D22" w:rsidRDefault="00B45D22" w:rsidP="00D037D6">
      <w:pPr>
        <w:pStyle w:val="Paragraphedeliste"/>
        <w:numPr>
          <w:ilvl w:val="0"/>
          <w:numId w:val="1"/>
        </w:numPr>
      </w:pPr>
      <w:r>
        <w:t>Maîtriser les médias sociaux</w:t>
      </w:r>
    </w:p>
    <w:p w:rsidR="00740906" w:rsidRDefault="00B45D22" w:rsidP="00B45D22">
      <w:pPr>
        <w:pStyle w:val="Paragraphedeliste"/>
        <w:numPr>
          <w:ilvl w:val="0"/>
          <w:numId w:val="1"/>
        </w:numPr>
      </w:pPr>
      <w:r>
        <w:t xml:space="preserve">Avoir un sens </w:t>
      </w:r>
      <w:r w:rsidR="00740906">
        <w:t>aigu de l’analyse et de la synthèse</w:t>
      </w:r>
    </w:p>
    <w:p w:rsidR="00B45D22" w:rsidRDefault="00B45D22" w:rsidP="00B45D22">
      <w:pPr>
        <w:pStyle w:val="Paragraphedeliste"/>
        <w:numPr>
          <w:ilvl w:val="0"/>
          <w:numId w:val="1"/>
        </w:numPr>
      </w:pPr>
      <w:r>
        <w:t>Français parlé et écrit impeccable</w:t>
      </w:r>
    </w:p>
    <w:p w:rsidR="00740906" w:rsidRDefault="00740906" w:rsidP="00B45D22">
      <w:pPr>
        <w:pStyle w:val="Paragraphedeliste"/>
        <w:numPr>
          <w:ilvl w:val="0"/>
          <w:numId w:val="1"/>
        </w:numPr>
      </w:pPr>
      <w:r>
        <w:t>Familier avec les principaux logiciels de bureautique</w:t>
      </w:r>
    </w:p>
    <w:p w:rsidR="00B45D22" w:rsidRDefault="00B45D22" w:rsidP="00B45D22">
      <w:pPr>
        <w:pStyle w:val="Paragraphedeliste"/>
        <w:numPr>
          <w:ilvl w:val="0"/>
          <w:numId w:val="1"/>
        </w:numPr>
      </w:pPr>
      <w:r>
        <w:t>Grande facilité à travailler en équipe</w:t>
      </w:r>
    </w:p>
    <w:p w:rsidR="00740906" w:rsidRDefault="00740906" w:rsidP="00E059CC">
      <w:pPr>
        <w:pStyle w:val="Paragraphedeliste"/>
        <w:numPr>
          <w:ilvl w:val="0"/>
          <w:numId w:val="1"/>
        </w:numPr>
        <w:spacing w:after="0" w:line="240" w:lineRule="auto"/>
      </w:pPr>
      <w:r>
        <w:t>Être polyvalent et autonome</w:t>
      </w:r>
    </w:p>
    <w:p w:rsidR="00394361" w:rsidRDefault="00394361" w:rsidP="00E059CC">
      <w:pPr>
        <w:spacing w:after="0" w:line="240" w:lineRule="auto"/>
      </w:pPr>
      <w:r>
        <w:rPr>
          <w:b/>
          <w:u w:val="single"/>
        </w:rPr>
        <w:t>Atouts :</w:t>
      </w:r>
    </w:p>
    <w:p w:rsidR="00394361" w:rsidRPr="00394361" w:rsidRDefault="00394361" w:rsidP="00E059CC">
      <w:pPr>
        <w:pStyle w:val="Paragraphedeliste"/>
        <w:numPr>
          <w:ilvl w:val="0"/>
          <w:numId w:val="1"/>
        </w:numPr>
        <w:spacing w:after="100" w:afterAutospacing="1"/>
      </w:pPr>
      <w:r>
        <w:t>Bilinguisme</w:t>
      </w:r>
    </w:p>
    <w:p w:rsidR="00D037D6" w:rsidRDefault="00CD3DF1" w:rsidP="00E059CC">
      <w:pPr>
        <w:pStyle w:val="Paragraphedeliste"/>
        <w:numPr>
          <w:ilvl w:val="0"/>
          <w:numId w:val="1"/>
        </w:numPr>
        <w:spacing w:after="100" w:afterAutospacing="1"/>
      </w:pPr>
      <w:r>
        <w:t>Habileté à opérer de l’équipement technique (Caméra, suite de montage)</w:t>
      </w:r>
    </w:p>
    <w:p w:rsidR="00CD3DF1" w:rsidRDefault="002F79A6" w:rsidP="00E059CC">
      <w:pPr>
        <w:pStyle w:val="Paragraphedeliste"/>
        <w:numPr>
          <w:ilvl w:val="0"/>
          <w:numId w:val="1"/>
        </w:numPr>
        <w:spacing w:after="0"/>
      </w:pPr>
      <w:r>
        <w:t>Expérience en télé et connaissance du milieu</w:t>
      </w:r>
      <w:r w:rsidR="00740906">
        <w:t xml:space="preserve"> communautaire</w:t>
      </w:r>
    </w:p>
    <w:p w:rsidR="002F79A6" w:rsidRPr="0005740B" w:rsidRDefault="00293532" w:rsidP="00E059CC">
      <w:pPr>
        <w:spacing w:after="0" w:line="240" w:lineRule="auto"/>
        <w:rPr>
          <w:b/>
          <w:u w:val="single"/>
        </w:rPr>
      </w:pPr>
      <w:r w:rsidRPr="0005740B">
        <w:rPr>
          <w:b/>
          <w:u w:val="single"/>
        </w:rPr>
        <w:t>Conditions :</w:t>
      </w:r>
    </w:p>
    <w:p w:rsidR="006C2E47" w:rsidRDefault="006905F8" w:rsidP="00E059CC">
      <w:pPr>
        <w:pStyle w:val="Paragraphedeliste"/>
        <w:numPr>
          <w:ilvl w:val="0"/>
          <w:numId w:val="1"/>
        </w:numPr>
        <w:spacing w:after="100" w:afterAutospacing="1" w:line="240" w:lineRule="auto"/>
      </w:pPr>
      <w:r>
        <w:t>35 heures par semaine</w:t>
      </w:r>
    </w:p>
    <w:p w:rsidR="001C782D" w:rsidRDefault="001C782D" w:rsidP="00E059CC">
      <w:pPr>
        <w:pStyle w:val="Paragraphedeliste"/>
        <w:numPr>
          <w:ilvl w:val="0"/>
          <w:numId w:val="1"/>
        </w:numPr>
        <w:spacing w:after="100" w:afterAutospacing="1"/>
      </w:pPr>
      <w:r>
        <w:t>Salaire à discuter</w:t>
      </w:r>
    </w:p>
    <w:p w:rsidR="006905F8" w:rsidRDefault="006905F8" w:rsidP="00E059CC">
      <w:pPr>
        <w:pStyle w:val="Paragraphedeliste"/>
        <w:numPr>
          <w:ilvl w:val="0"/>
          <w:numId w:val="1"/>
        </w:numPr>
        <w:spacing w:after="100" w:afterAutospacing="1"/>
      </w:pPr>
      <w:r>
        <w:t>Horaire variable selon les besoins de l’actualité</w:t>
      </w:r>
    </w:p>
    <w:p w:rsidR="006905F8" w:rsidRDefault="006905F8" w:rsidP="00E059CC">
      <w:pPr>
        <w:pStyle w:val="Paragraphedeliste"/>
        <w:numPr>
          <w:ilvl w:val="0"/>
          <w:numId w:val="1"/>
        </w:numPr>
        <w:spacing w:after="100" w:afterAutospacing="1"/>
      </w:pPr>
      <w:r>
        <w:t>Assurance</w:t>
      </w:r>
      <w:r w:rsidR="00740906">
        <w:t>s</w:t>
      </w:r>
      <w:r>
        <w:t xml:space="preserve"> collective</w:t>
      </w:r>
      <w:r w:rsidR="00740906">
        <w:t>s</w:t>
      </w:r>
      <w:r>
        <w:t xml:space="preserve"> </w:t>
      </w:r>
    </w:p>
    <w:p w:rsidR="00E059CC" w:rsidRDefault="00E059CC" w:rsidP="00E059CC">
      <w:pPr>
        <w:pStyle w:val="Paragraphedeliste"/>
        <w:numPr>
          <w:ilvl w:val="0"/>
          <w:numId w:val="1"/>
        </w:numPr>
        <w:spacing w:after="100" w:afterAutospacing="1" w:line="240" w:lineRule="auto"/>
      </w:pPr>
      <w:r>
        <w:t>Détenir un permis de conduire valide</w:t>
      </w:r>
    </w:p>
    <w:p w:rsidR="00E059CC" w:rsidRDefault="00E059CC" w:rsidP="00E059CC">
      <w:pPr>
        <w:pStyle w:val="Paragraphedeliste"/>
        <w:spacing w:after="0" w:line="240" w:lineRule="auto"/>
      </w:pPr>
    </w:p>
    <w:p w:rsidR="006905F8" w:rsidRDefault="00BD1E04" w:rsidP="005B14F7">
      <w:pPr>
        <w:spacing w:after="0" w:line="240" w:lineRule="auto"/>
      </w:pPr>
      <w:r>
        <w:t xml:space="preserve">Pour signifier votre intérêt pour ce poste, vous devez faire parvenir votre CV, accompagné </w:t>
      </w:r>
      <w:proofErr w:type="gramStart"/>
      <w:r>
        <w:t>d’</w:t>
      </w:r>
      <w:r w:rsidR="00E059CC">
        <w:t>u</w:t>
      </w:r>
      <w:r>
        <w:t>n</w:t>
      </w:r>
      <w:proofErr w:type="gramEnd"/>
      <w:r>
        <w:t xml:space="preserve"> démo de bulletin d</w:t>
      </w:r>
      <w:r w:rsidR="00740906">
        <w:t xml:space="preserve">’informations de 5 minutes avec du contenu national, régional et local. (Pas de météo) </w:t>
      </w:r>
      <w:r w:rsidR="005B14F7">
        <w:t>Avant le m</w:t>
      </w:r>
      <w:r w:rsidR="00A52264">
        <w:t>ar</w:t>
      </w:r>
      <w:r w:rsidR="005B14F7">
        <w:t xml:space="preserve">di </w:t>
      </w:r>
      <w:r w:rsidR="00A52264">
        <w:t>9</w:t>
      </w:r>
      <w:bookmarkStart w:id="0" w:name="_GoBack"/>
      <w:bookmarkEnd w:id="0"/>
      <w:r w:rsidR="00A52264">
        <w:t xml:space="preserve"> juin 2020</w:t>
      </w:r>
      <w:r w:rsidR="005B14F7">
        <w:t>, à 17 heures.</w:t>
      </w:r>
      <w:r w:rsidR="005B14F7">
        <w:t xml:space="preserve"> </w:t>
      </w:r>
      <w:proofErr w:type="gramStart"/>
      <w:r>
        <w:t>à</w:t>
      </w:r>
      <w:proofErr w:type="gramEnd"/>
      <w:r>
        <w:t> :</w:t>
      </w:r>
    </w:p>
    <w:p w:rsidR="00BD1E04" w:rsidRDefault="00BD1E04" w:rsidP="00BD1E04">
      <w:pPr>
        <w:spacing w:after="0" w:line="240" w:lineRule="auto"/>
      </w:pPr>
      <w:r>
        <w:t>TVC Basse-Lièvre</w:t>
      </w:r>
    </w:p>
    <w:p w:rsidR="00BD1E04" w:rsidRDefault="00BD1E04" w:rsidP="00BD1E04">
      <w:pPr>
        <w:spacing w:after="0" w:line="240" w:lineRule="auto"/>
      </w:pPr>
      <w:r>
        <w:t>150 Maclaren Est,</w:t>
      </w:r>
    </w:p>
    <w:p w:rsidR="00BD1E04" w:rsidRDefault="00BD1E04" w:rsidP="00BD1E04">
      <w:pPr>
        <w:spacing w:after="0" w:line="240" w:lineRule="auto"/>
      </w:pPr>
      <w:r>
        <w:t xml:space="preserve">Gatineau, </w:t>
      </w:r>
      <w:proofErr w:type="spellStart"/>
      <w:r>
        <w:t>Qc</w:t>
      </w:r>
      <w:proofErr w:type="spellEnd"/>
    </w:p>
    <w:p w:rsidR="00BD1E04" w:rsidRPr="00041F72" w:rsidRDefault="00BD1E04" w:rsidP="00BD1E04">
      <w:pPr>
        <w:spacing w:after="0" w:line="240" w:lineRule="auto"/>
        <w:rPr>
          <w:lang w:val="en-CA"/>
        </w:rPr>
      </w:pPr>
      <w:r w:rsidRPr="00041F72">
        <w:rPr>
          <w:lang w:val="en-CA"/>
        </w:rPr>
        <w:t>J8L 1K1</w:t>
      </w:r>
    </w:p>
    <w:p w:rsidR="00293532" w:rsidRPr="00041F72" w:rsidRDefault="00BD1E04" w:rsidP="008D24D5">
      <w:pPr>
        <w:spacing w:after="0" w:line="240" w:lineRule="auto"/>
        <w:rPr>
          <w:lang w:val="en-CA"/>
        </w:rPr>
      </w:pPr>
      <w:r w:rsidRPr="00041F72">
        <w:rPr>
          <w:lang w:val="en-CA"/>
        </w:rPr>
        <w:t>A/S Luc Trottier</w:t>
      </w:r>
    </w:p>
    <w:p w:rsidR="00BD1E04" w:rsidRDefault="00BD1E04" w:rsidP="008D24D5">
      <w:pPr>
        <w:spacing w:after="0" w:line="240" w:lineRule="auto"/>
      </w:pPr>
      <w:r>
        <w:t xml:space="preserve">Ou par courriel à : </w:t>
      </w:r>
      <w:hyperlink r:id="rId7" w:history="1">
        <w:r w:rsidRPr="00EE1195">
          <w:rPr>
            <w:rStyle w:val="Lienhypertexte"/>
          </w:rPr>
          <w:t>administration@tvc.qc.cq</w:t>
        </w:r>
      </w:hyperlink>
    </w:p>
    <w:p w:rsidR="008D24D5" w:rsidRDefault="008D24D5" w:rsidP="00293532">
      <w:r>
        <w:t>Seules les personnes dont les candidatures seront retenues seront contactées.</w:t>
      </w:r>
    </w:p>
    <w:sectPr w:rsidR="008D24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E7F"/>
    <w:multiLevelType w:val="hybridMultilevel"/>
    <w:tmpl w:val="401017B0"/>
    <w:lvl w:ilvl="0" w:tplc="6FD60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E"/>
    <w:rsid w:val="00041F72"/>
    <w:rsid w:val="0005740B"/>
    <w:rsid w:val="001C782D"/>
    <w:rsid w:val="00293532"/>
    <w:rsid w:val="002C723E"/>
    <w:rsid w:val="002F79A6"/>
    <w:rsid w:val="00394361"/>
    <w:rsid w:val="005B14F7"/>
    <w:rsid w:val="006905F8"/>
    <w:rsid w:val="006C2E47"/>
    <w:rsid w:val="00740906"/>
    <w:rsid w:val="00837711"/>
    <w:rsid w:val="008D24D5"/>
    <w:rsid w:val="00960114"/>
    <w:rsid w:val="00A52264"/>
    <w:rsid w:val="00B00A2F"/>
    <w:rsid w:val="00B45D22"/>
    <w:rsid w:val="00B911A3"/>
    <w:rsid w:val="00BD1E04"/>
    <w:rsid w:val="00CD3DF1"/>
    <w:rsid w:val="00D037D6"/>
    <w:rsid w:val="00E059CC"/>
    <w:rsid w:val="00E11325"/>
    <w:rsid w:val="00F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7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E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7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E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tion@tvc.qc.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Soucy</dc:creator>
  <cp:lastModifiedBy>André Soucy</cp:lastModifiedBy>
  <cp:revision>18</cp:revision>
  <dcterms:created xsi:type="dcterms:W3CDTF">2018-06-26T14:52:00Z</dcterms:created>
  <dcterms:modified xsi:type="dcterms:W3CDTF">2020-05-21T15:58:00Z</dcterms:modified>
</cp:coreProperties>
</file>